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84" w:rsidRPr="006341FF" w:rsidRDefault="00156184" w:rsidP="006341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41FF">
        <w:rPr>
          <w:rFonts w:ascii="Times New Roman" w:hAnsi="Times New Roman" w:cs="Times New Roman"/>
          <w:b/>
          <w:sz w:val="36"/>
          <w:szCs w:val="36"/>
        </w:rPr>
        <w:t>REVIEW</w:t>
      </w:r>
    </w:p>
    <w:p w:rsidR="00156184" w:rsidRPr="006341FF" w:rsidRDefault="00156184" w:rsidP="006341FF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1FF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of Dr.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Tabet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Al-Sadek</w:t>
      </w:r>
      <w:proofErr w:type="spellEnd"/>
    </w:p>
    <w:p w:rsidR="00156184" w:rsidRPr="006341FF" w:rsidRDefault="006341FF" w:rsidP="00634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Al-Sad</w:t>
      </w:r>
      <w:r>
        <w:rPr>
          <w:rFonts w:ascii="Times New Roman" w:hAnsi="Times New Roman" w:cs="Times New Roman"/>
          <w:sz w:val="24"/>
          <w:szCs w:val="24"/>
          <w:lang w:val="en-US"/>
        </w:rPr>
        <w:t>ek</w:t>
      </w:r>
      <w:proofErr w:type="spellEnd"/>
      <w:r w:rsidR="00156184"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184" w:rsidRPr="006341F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156184"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184" w:rsidRPr="006341FF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="00156184"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184" w:rsidRPr="006341F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156184" w:rsidRPr="006341FF">
        <w:rPr>
          <w:rFonts w:ascii="Times New Roman" w:hAnsi="Times New Roman" w:cs="Times New Roman"/>
          <w:sz w:val="24"/>
          <w:szCs w:val="24"/>
        </w:rPr>
        <w:t xml:space="preserve"> 1964. </w:t>
      </w:r>
      <w:proofErr w:type="spellStart"/>
      <w:r w:rsidR="00156184" w:rsidRPr="006341F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156184"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184" w:rsidRPr="006341FF">
        <w:rPr>
          <w:rFonts w:ascii="Times New Roman" w:hAnsi="Times New Roman" w:cs="Times New Roman"/>
          <w:sz w:val="24"/>
          <w:szCs w:val="24"/>
        </w:rPr>
        <w:t>Palestine</w:t>
      </w:r>
      <w:proofErr w:type="spellEnd"/>
      <w:r w:rsidR="00156184" w:rsidRPr="006341FF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="00156184" w:rsidRPr="006341FF">
        <w:rPr>
          <w:rFonts w:ascii="Times New Roman" w:hAnsi="Times New Roman" w:cs="Times New Roman"/>
          <w:sz w:val="24"/>
          <w:szCs w:val="24"/>
        </w:rPr>
        <w:t>graduated</w:t>
      </w:r>
      <w:proofErr w:type="spellEnd"/>
      <w:r w:rsidR="00156184"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184" w:rsidRPr="006341FF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="00156184"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184" w:rsidRPr="006341F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156184"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184" w:rsidRPr="00634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56184"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184" w:rsidRPr="006341FF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="00156184"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184" w:rsidRPr="006341FF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="00156184" w:rsidRPr="006341FF">
        <w:rPr>
          <w:rFonts w:ascii="Times New Roman" w:hAnsi="Times New Roman" w:cs="Times New Roman"/>
          <w:sz w:val="24"/>
          <w:szCs w:val="24"/>
        </w:rPr>
        <w:t xml:space="preserve"> Institute </w:t>
      </w:r>
      <w:proofErr w:type="spellStart"/>
      <w:r w:rsidR="00156184" w:rsidRPr="006341F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156184" w:rsidRPr="006341FF">
        <w:rPr>
          <w:rFonts w:ascii="Times New Roman" w:hAnsi="Times New Roman" w:cs="Times New Roman"/>
          <w:sz w:val="24"/>
          <w:szCs w:val="24"/>
        </w:rPr>
        <w:t xml:space="preserve"> Stara </w:t>
      </w:r>
      <w:proofErr w:type="spellStart"/>
      <w:r w:rsidR="00156184" w:rsidRPr="006341FF">
        <w:rPr>
          <w:rFonts w:ascii="Times New Roman" w:hAnsi="Times New Roman" w:cs="Times New Roman"/>
          <w:sz w:val="24"/>
          <w:szCs w:val="24"/>
        </w:rPr>
        <w:t>Zagora</w:t>
      </w:r>
      <w:proofErr w:type="spellEnd"/>
      <w:r w:rsidR="00156184"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184" w:rsidRPr="006341F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156184" w:rsidRPr="006341FF">
        <w:rPr>
          <w:rFonts w:ascii="Times New Roman" w:hAnsi="Times New Roman" w:cs="Times New Roman"/>
          <w:sz w:val="24"/>
          <w:szCs w:val="24"/>
        </w:rPr>
        <w:t xml:space="preserve"> 1989. He </w:t>
      </w:r>
      <w:proofErr w:type="spellStart"/>
      <w:r w:rsidR="00156184" w:rsidRPr="006341FF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="00156184"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184" w:rsidRPr="006341FF">
        <w:rPr>
          <w:rFonts w:ascii="Times New Roman" w:hAnsi="Times New Roman" w:cs="Times New Roman"/>
          <w:sz w:val="24"/>
          <w:szCs w:val="24"/>
        </w:rPr>
        <w:t>specialized</w:t>
      </w:r>
      <w:proofErr w:type="spellEnd"/>
      <w:r w:rsidR="00156184"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184" w:rsidRPr="006341F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156184"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184" w:rsidRPr="006341FF">
        <w:rPr>
          <w:rFonts w:ascii="Times New Roman" w:hAnsi="Times New Roman" w:cs="Times New Roman"/>
          <w:sz w:val="24"/>
          <w:szCs w:val="24"/>
        </w:rPr>
        <w:t>orthopedics</w:t>
      </w:r>
      <w:proofErr w:type="spellEnd"/>
      <w:r w:rsidR="00156184"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184" w:rsidRPr="00634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56184"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184" w:rsidRPr="006341FF">
        <w:rPr>
          <w:rFonts w:ascii="Times New Roman" w:hAnsi="Times New Roman" w:cs="Times New Roman"/>
          <w:sz w:val="24"/>
          <w:szCs w:val="24"/>
        </w:rPr>
        <w:t>traumatology</w:t>
      </w:r>
      <w:proofErr w:type="spellEnd"/>
      <w:r w:rsidR="00156184"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184" w:rsidRPr="006341F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156184"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184" w:rsidRPr="00634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56184"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184" w:rsidRPr="006341FF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156184"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184" w:rsidRPr="006341FF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="00156184"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184" w:rsidRPr="006341F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156184" w:rsidRPr="006341FF">
        <w:rPr>
          <w:rFonts w:ascii="Times New Roman" w:hAnsi="Times New Roman" w:cs="Times New Roman"/>
          <w:sz w:val="24"/>
          <w:szCs w:val="24"/>
        </w:rPr>
        <w:t xml:space="preserve"> Stara </w:t>
      </w:r>
      <w:proofErr w:type="spellStart"/>
      <w:r w:rsidR="00156184" w:rsidRPr="006341FF">
        <w:rPr>
          <w:rFonts w:ascii="Times New Roman" w:hAnsi="Times New Roman" w:cs="Times New Roman"/>
          <w:sz w:val="24"/>
          <w:szCs w:val="24"/>
        </w:rPr>
        <w:t>Zagora</w:t>
      </w:r>
      <w:proofErr w:type="spellEnd"/>
      <w:r w:rsidR="00156184"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184" w:rsidRPr="006341FF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="00156184" w:rsidRPr="006341FF">
        <w:rPr>
          <w:rFonts w:ascii="Times New Roman" w:hAnsi="Times New Roman" w:cs="Times New Roman"/>
          <w:sz w:val="24"/>
          <w:szCs w:val="24"/>
        </w:rPr>
        <w:t xml:space="preserve"> 1989 </w:t>
      </w:r>
      <w:proofErr w:type="spellStart"/>
      <w:r w:rsidR="00156184" w:rsidRPr="00634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56184"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184" w:rsidRPr="006341FF">
        <w:rPr>
          <w:rFonts w:ascii="Times New Roman" w:hAnsi="Times New Roman" w:cs="Times New Roman"/>
          <w:sz w:val="24"/>
          <w:szCs w:val="24"/>
        </w:rPr>
        <w:t>acquired</w:t>
      </w:r>
      <w:proofErr w:type="spellEnd"/>
      <w:r w:rsidR="00156184"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184" w:rsidRPr="00634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56184"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184" w:rsidRPr="006341FF">
        <w:rPr>
          <w:rFonts w:ascii="Times New Roman" w:hAnsi="Times New Roman" w:cs="Times New Roman"/>
          <w:sz w:val="24"/>
          <w:szCs w:val="24"/>
        </w:rPr>
        <w:t>respective</w:t>
      </w:r>
      <w:proofErr w:type="spellEnd"/>
      <w:r w:rsidR="00156184"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184" w:rsidRPr="006341FF">
        <w:rPr>
          <w:rFonts w:ascii="Times New Roman" w:hAnsi="Times New Roman" w:cs="Times New Roman"/>
          <w:sz w:val="24"/>
          <w:szCs w:val="24"/>
        </w:rPr>
        <w:t>specialty</w:t>
      </w:r>
      <w:proofErr w:type="spellEnd"/>
      <w:r w:rsidR="00156184"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184" w:rsidRPr="006341F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156184" w:rsidRPr="006341FF">
        <w:rPr>
          <w:rFonts w:ascii="Times New Roman" w:hAnsi="Times New Roman" w:cs="Times New Roman"/>
          <w:sz w:val="24"/>
          <w:szCs w:val="24"/>
        </w:rPr>
        <w:t xml:space="preserve"> 1993.</w:t>
      </w:r>
    </w:p>
    <w:p w:rsidR="00156184" w:rsidRPr="006341FF" w:rsidRDefault="00156184" w:rsidP="006341F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1FF">
        <w:rPr>
          <w:rFonts w:ascii="Times New Roman" w:hAnsi="Times New Roman" w:cs="Times New Roman"/>
          <w:sz w:val="24"/>
          <w:szCs w:val="24"/>
        </w:rPr>
        <w:t>Subsequently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hospitals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Gaza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2001.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orthopedist-traumatologist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2001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enrolled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orthopedics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traumatology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"NI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Pirogov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successfully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defended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dissertation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statistical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surgical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fractures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femoral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neck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>.</w:t>
      </w:r>
    </w:p>
    <w:p w:rsidR="00156184" w:rsidRPr="006341FF" w:rsidRDefault="00156184" w:rsidP="006341F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1F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2005-2007.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r w:rsidRPr="006341FF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consultant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orthopedics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traumatology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of H</w:t>
      </w:r>
      <w:r w:rsidRPr="006341FF">
        <w:rPr>
          <w:rFonts w:ascii="Times New Roman" w:hAnsi="Times New Roman" w:cs="Times New Roman"/>
          <w:sz w:val="24"/>
          <w:szCs w:val="24"/>
        </w:rPr>
        <w:t xml:space="preserve">ealth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Gaza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2007 h</w:t>
      </w:r>
      <w:r w:rsidRPr="006341F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6341F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consultant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orthopedist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traumatologist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Belhoul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Dubai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>.</w:t>
      </w:r>
    </w:p>
    <w:p w:rsidR="00156184" w:rsidRPr="006341FF" w:rsidRDefault="00156184" w:rsidP="006341F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1FF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2018 </w:t>
      </w:r>
      <w:r w:rsidR="00E74FEE" w:rsidRPr="006341FF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studied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FEE" w:rsidRPr="006341FF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="00E74FEE" w:rsidRPr="006341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74FEE" w:rsidRPr="006341FF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="00E74FEE" w:rsidRPr="006341FF">
        <w:rPr>
          <w:rFonts w:ascii="Times New Roman" w:hAnsi="Times New Roman" w:cs="Times New Roman"/>
          <w:sz w:val="24"/>
          <w:szCs w:val="24"/>
        </w:rPr>
        <w:t xml:space="preserve"> Health </w:t>
      </w:r>
      <w:proofErr w:type="spellStart"/>
      <w:r w:rsidR="00E74FEE" w:rsidRPr="00634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74FEE"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FEE" w:rsidRPr="006341FF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="00E74FEE"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1FF" w:rsidRPr="006341F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6341FF"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1FF" w:rsidRPr="00634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341FF"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1FF" w:rsidRPr="006341FF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6341FF" w:rsidRPr="006341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41FF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Health,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Sofia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, ,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". Dr.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Al-Sadek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fluent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Bulgarian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Russian,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valuable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aid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competence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orthopedics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traumatology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participates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numerous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="006341FF" w:rsidRPr="00634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41FF" w:rsidRPr="006341FF">
        <w:rPr>
          <w:rFonts w:ascii="Times New Roman" w:hAnsi="Times New Roman" w:cs="Times New Roman"/>
          <w:sz w:val="24"/>
          <w:szCs w:val="24"/>
        </w:rPr>
        <w:t>conferences</w:t>
      </w:r>
      <w:proofErr w:type="spellEnd"/>
      <w:r w:rsidR="006341FF"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1FF" w:rsidRPr="00634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341FF"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1FF" w:rsidRPr="006341FF">
        <w:rPr>
          <w:rFonts w:ascii="Times New Roman" w:hAnsi="Times New Roman" w:cs="Times New Roman"/>
          <w:sz w:val="24"/>
          <w:szCs w:val="24"/>
        </w:rPr>
        <w:t>congresses</w:t>
      </w:r>
      <w:proofErr w:type="spellEnd"/>
      <w:r w:rsidR="006341FF" w:rsidRPr="006341FF">
        <w:rPr>
          <w:rFonts w:ascii="Times New Roman" w:hAnsi="Times New Roman" w:cs="Times New Roman"/>
          <w:sz w:val="24"/>
          <w:szCs w:val="24"/>
        </w:rPr>
        <w:t xml:space="preserve"> </w:t>
      </w:r>
      <w:r w:rsidR="006341FF" w:rsidRPr="006341FF">
        <w:rPr>
          <w:rFonts w:ascii="Times New Roman" w:hAnsi="Times New Roman" w:cs="Times New Roman"/>
          <w:sz w:val="24"/>
          <w:szCs w:val="24"/>
          <w:lang w:val="en-US"/>
        </w:rPr>
        <w:t xml:space="preserve">linked to the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specialties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orthopedics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traumatology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significantly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increases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dexterity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>.</w:t>
      </w:r>
    </w:p>
    <w:p w:rsidR="00156184" w:rsidRPr="006341FF" w:rsidRDefault="00156184" w:rsidP="006341FF">
      <w:pPr>
        <w:jc w:val="both"/>
        <w:rPr>
          <w:rFonts w:ascii="Times New Roman" w:hAnsi="Times New Roman" w:cs="Times New Roman"/>
          <w:sz w:val="24"/>
          <w:szCs w:val="24"/>
        </w:rPr>
      </w:pPr>
      <w:r w:rsidRPr="006341FF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Al-Sadek's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contributions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specialized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journals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, 4 of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indexed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journals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>).</w:t>
      </w:r>
    </w:p>
    <w:p w:rsidR="00156184" w:rsidRPr="006341FF" w:rsidRDefault="00156184" w:rsidP="006341F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Thematically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fractures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femoral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neck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foot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forearm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wrist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shoulder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bone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elbow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joint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>.</w:t>
      </w:r>
    </w:p>
    <w:p w:rsidR="00156184" w:rsidRPr="006341FF" w:rsidRDefault="00156184" w:rsidP="006341F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relating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fractures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femoral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neck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. 15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relating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fractures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foot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forearm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respectively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scientific-applied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character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11, 12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cited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dissertation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of Dr.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Al-Sadek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scientific-applied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character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significance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. Of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monograph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Post-traumatic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varus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elbow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joint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>".</w:t>
      </w:r>
    </w:p>
    <w:p w:rsidR="00156184" w:rsidRPr="006341FF" w:rsidRDefault="00156184" w:rsidP="006341F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1F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treats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pediatric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orthopedics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traumatology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solved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successfully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monograph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evaluated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respective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scientometric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maximum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>.</w:t>
      </w:r>
    </w:p>
    <w:p w:rsidR="00156184" w:rsidRPr="006341FF" w:rsidRDefault="00156184" w:rsidP="006341F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1FF">
        <w:rPr>
          <w:rFonts w:ascii="Times New Roman" w:hAnsi="Times New Roman" w:cs="Times New Roman"/>
          <w:sz w:val="24"/>
          <w:szCs w:val="24"/>
        </w:rPr>
        <w:lastRenderedPageBreak/>
        <w:t>Based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deeply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convinced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Tabet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Al-Sadek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fully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meets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of "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specialty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Orthopedics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Traumatology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7.1.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7 Healthcare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specialty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Rehabilitator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College, TRU-Stara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Zagora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announced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Thracian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FF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6341FF">
        <w:rPr>
          <w:rFonts w:ascii="Times New Roman" w:hAnsi="Times New Roman" w:cs="Times New Roman"/>
          <w:sz w:val="24"/>
          <w:szCs w:val="24"/>
        </w:rPr>
        <w:t>.</w:t>
      </w:r>
    </w:p>
    <w:p w:rsidR="00156184" w:rsidRPr="006341FF" w:rsidRDefault="00156184" w:rsidP="00156184">
      <w:pPr>
        <w:rPr>
          <w:rFonts w:ascii="Times New Roman" w:hAnsi="Times New Roman" w:cs="Times New Roman"/>
          <w:sz w:val="24"/>
          <w:szCs w:val="24"/>
        </w:rPr>
      </w:pPr>
      <w:r w:rsidRPr="006341FF">
        <w:rPr>
          <w:rFonts w:ascii="Times New Roman" w:hAnsi="Times New Roman" w:cs="Times New Roman"/>
          <w:sz w:val="24"/>
          <w:szCs w:val="24"/>
        </w:rPr>
        <w:t>12/29/2021</w:t>
      </w:r>
    </w:p>
    <w:p w:rsidR="00F87CC9" w:rsidRPr="006341FF" w:rsidRDefault="006341FF" w:rsidP="006341F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Sofia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156184" w:rsidRPr="006341FF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156184" w:rsidRPr="006341FF">
        <w:rPr>
          <w:rFonts w:ascii="Times New Roman" w:hAnsi="Times New Roman" w:cs="Times New Roman"/>
          <w:sz w:val="24"/>
          <w:szCs w:val="24"/>
        </w:rPr>
        <w:t xml:space="preserve">. Dr. </w:t>
      </w:r>
      <w:proofErr w:type="spellStart"/>
      <w:r w:rsidR="00156184" w:rsidRPr="006341FF">
        <w:rPr>
          <w:rFonts w:ascii="Times New Roman" w:hAnsi="Times New Roman" w:cs="Times New Roman"/>
          <w:sz w:val="24"/>
          <w:szCs w:val="24"/>
        </w:rPr>
        <w:t>Lyuben</w:t>
      </w:r>
      <w:proofErr w:type="spellEnd"/>
      <w:r w:rsidR="00156184" w:rsidRPr="0063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184" w:rsidRPr="006341FF">
        <w:rPr>
          <w:rFonts w:ascii="Times New Roman" w:hAnsi="Times New Roman" w:cs="Times New Roman"/>
          <w:sz w:val="24"/>
          <w:szCs w:val="24"/>
        </w:rPr>
        <w:t>Stokov</w:t>
      </w:r>
      <w:proofErr w:type="spellEnd"/>
    </w:p>
    <w:p w:rsidR="006341FF" w:rsidRPr="006341FF" w:rsidRDefault="006341FF" w:rsidP="006341F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6341FF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4C5A2270" wp14:editId="38E7F9FB">
            <wp:extent cx="1089660" cy="891540"/>
            <wp:effectExtent l="0" t="0" r="0" b="381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41FF" w:rsidRPr="00634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84"/>
    <w:rsid w:val="00156184"/>
    <w:rsid w:val="006341FF"/>
    <w:rsid w:val="00E74FEE"/>
    <w:rsid w:val="00F8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34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34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PC 1</dc:creator>
  <cp:lastModifiedBy>Work PC 1</cp:lastModifiedBy>
  <cp:revision>1</cp:revision>
  <dcterms:created xsi:type="dcterms:W3CDTF">2021-01-11T12:12:00Z</dcterms:created>
  <dcterms:modified xsi:type="dcterms:W3CDTF">2021-01-11T12:50:00Z</dcterms:modified>
</cp:coreProperties>
</file>